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08" w:rsidRPr="00437B5D" w:rsidRDefault="00786808" w:rsidP="006C5A7B">
      <w:pPr>
        <w:jc w:val="center"/>
        <w:rPr>
          <w:rStyle w:val="Strong"/>
          <w:rFonts w:ascii="Verdana" w:hAnsi="Verdana"/>
          <w:sz w:val="32"/>
          <w:szCs w:val="28"/>
        </w:rPr>
      </w:pPr>
      <w:r w:rsidRPr="00437B5D">
        <w:rPr>
          <w:rStyle w:val="Strong"/>
          <w:rFonts w:ascii="Verdana" w:hAnsi="Verdana"/>
          <w:sz w:val="32"/>
          <w:szCs w:val="28"/>
        </w:rPr>
        <w:t>Zápis ze zasedání zastupitelstva obce Žíšov</w:t>
      </w:r>
    </w:p>
    <w:p w:rsidR="00786808" w:rsidRPr="00437B5D" w:rsidRDefault="00786808" w:rsidP="006C5A7B">
      <w:pPr>
        <w:jc w:val="center"/>
        <w:rPr>
          <w:rStyle w:val="Strong"/>
          <w:rFonts w:ascii="Verdana" w:hAnsi="Verdana"/>
          <w:color w:val="943634"/>
          <w:sz w:val="32"/>
          <w:szCs w:val="28"/>
        </w:rPr>
      </w:pPr>
      <w:r w:rsidRPr="00437B5D">
        <w:rPr>
          <w:rStyle w:val="Strong"/>
          <w:rFonts w:ascii="Verdana" w:hAnsi="Verdana"/>
          <w:color w:val="943634"/>
          <w:sz w:val="32"/>
          <w:szCs w:val="28"/>
        </w:rPr>
        <w:t>číslo 10 /2014</w:t>
      </w:r>
    </w:p>
    <w:p w:rsidR="00786808" w:rsidRPr="00437B5D" w:rsidRDefault="00786808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28"/>
          <w:szCs w:val="24"/>
        </w:rPr>
      </w:pPr>
      <w:r w:rsidRPr="00437B5D">
        <w:rPr>
          <w:rFonts w:ascii="Verdana" w:hAnsi="Verdana"/>
          <w:b/>
          <w:sz w:val="28"/>
          <w:szCs w:val="24"/>
        </w:rPr>
        <w:t xml:space="preserve">konaného dne 28. 12. 2014 od 18.00 hod </w:t>
      </w:r>
    </w:p>
    <w:p w:rsidR="00786808" w:rsidRPr="00254A68" w:rsidRDefault="00786808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786808" w:rsidRDefault="00786808" w:rsidP="006477D8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6477D8">
      <w:pPr>
        <w:pStyle w:val="NoSpacing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0"/>
        </w:rPr>
        <w:t xml:space="preserve">Ing. Dvořák Jan, Maxa Miroslav (od 18.30 hod), Průcha David, </w:t>
      </w:r>
    </w:p>
    <w:p w:rsidR="00786808" w:rsidRDefault="00786808" w:rsidP="006477D8">
      <w:pPr>
        <w:pStyle w:val="NoSpacing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Horák Michal, Horák Pavel, Hudlík Dušan, Záškodová Jaroslava,</w:t>
      </w:r>
    </w:p>
    <w:p w:rsidR="00786808" w:rsidRDefault="00786808" w:rsidP="006477D8">
      <w:pPr>
        <w:pStyle w:val="NoSpacing"/>
        <w:rPr>
          <w:rFonts w:ascii="Verdana" w:hAnsi="Verdana"/>
          <w:sz w:val="20"/>
        </w:rPr>
      </w:pPr>
    </w:p>
    <w:p w:rsidR="00786808" w:rsidRDefault="00786808" w:rsidP="006477D8">
      <w:pPr>
        <w:pStyle w:val="NoSpacing"/>
        <w:rPr>
          <w:rFonts w:ascii="Verdana" w:hAnsi="Verdana"/>
          <w:sz w:val="20"/>
        </w:rPr>
      </w:pPr>
    </w:p>
    <w:p w:rsidR="00786808" w:rsidRDefault="00786808" w:rsidP="006477D8">
      <w:pPr>
        <w:pStyle w:val="NoSpacing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Hosté: Anna Kodadová, Marie Žahourová, Michaela Kymlová, Monika Kotrbová</w:t>
      </w:r>
    </w:p>
    <w:p w:rsidR="00786808" w:rsidRDefault="00786808" w:rsidP="00A67F0B">
      <w:pPr>
        <w:jc w:val="both"/>
        <w:rPr>
          <w:rFonts w:ascii="Verdana" w:hAnsi="Verdana"/>
          <w:sz w:val="20"/>
        </w:rPr>
      </w:pPr>
    </w:p>
    <w:p w:rsidR="00786808" w:rsidRDefault="00786808" w:rsidP="00A67F0B">
      <w:pPr>
        <w:jc w:val="both"/>
        <w:rPr>
          <w:rFonts w:ascii="Verdana" w:hAnsi="Verdana"/>
          <w:sz w:val="20"/>
        </w:rPr>
      </w:pPr>
    </w:p>
    <w:p w:rsidR="00786808" w:rsidRDefault="00786808" w:rsidP="00A67F0B">
      <w:pPr>
        <w:jc w:val="both"/>
        <w:rPr>
          <w:rFonts w:ascii="Verdana" w:hAnsi="Verdana"/>
          <w:sz w:val="20"/>
        </w:rPr>
      </w:pPr>
    </w:p>
    <w:p w:rsidR="00786808" w:rsidRPr="00A907F2" w:rsidRDefault="00786808" w:rsidP="0000472A">
      <w:pPr>
        <w:pStyle w:val="NoSpacing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786808" w:rsidRDefault="00786808" w:rsidP="00FE2262">
      <w:pPr>
        <w:pStyle w:val="NoSpacing"/>
        <w:numPr>
          <w:ilvl w:val="0"/>
          <w:numId w:val="32"/>
        </w:numPr>
        <w:rPr>
          <w:rFonts w:ascii="Verdana" w:hAnsi="Verdana"/>
          <w:color w:val="000000"/>
          <w:sz w:val="20"/>
        </w:rPr>
      </w:pPr>
      <w:r w:rsidRPr="00FE2262">
        <w:rPr>
          <w:rFonts w:ascii="Verdana" w:hAnsi="Verdana"/>
          <w:color w:val="000000"/>
          <w:sz w:val="20"/>
        </w:rPr>
        <w:t>Úvod</w:t>
      </w:r>
    </w:p>
    <w:p w:rsidR="00786808" w:rsidRDefault="00786808" w:rsidP="00891801">
      <w:pPr>
        <w:pStyle w:val="NoSpacing"/>
        <w:numPr>
          <w:ilvl w:val="0"/>
          <w:numId w:val="32"/>
        </w:num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Projednání rozpočtu obce na rok 2015</w:t>
      </w:r>
    </w:p>
    <w:p w:rsidR="00786808" w:rsidRDefault="00786808" w:rsidP="006477D8">
      <w:pPr>
        <w:pStyle w:val="NoSpacing"/>
        <w:numPr>
          <w:ilvl w:val="0"/>
          <w:numId w:val="32"/>
        </w:num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Projednání rozpočtového výhledu</w:t>
      </w:r>
    </w:p>
    <w:p w:rsidR="00786808" w:rsidRDefault="00786808" w:rsidP="006477D8">
      <w:pPr>
        <w:pStyle w:val="NoSpacing"/>
        <w:numPr>
          <w:ilvl w:val="0"/>
          <w:numId w:val="32"/>
        </w:num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Aktualizace rozvojového plánu obce</w:t>
      </w:r>
    </w:p>
    <w:p w:rsidR="00786808" w:rsidRDefault="00786808" w:rsidP="00FE2262">
      <w:pPr>
        <w:pStyle w:val="NoSpacing"/>
        <w:numPr>
          <w:ilvl w:val="0"/>
          <w:numId w:val="32"/>
        </w:numPr>
        <w:rPr>
          <w:rFonts w:ascii="Verdana" w:hAnsi="Verdana"/>
          <w:color w:val="000000"/>
          <w:sz w:val="20"/>
        </w:rPr>
      </w:pPr>
      <w:r w:rsidRPr="006477D8">
        <w:rPr>
          <w:rFonts w:ascii="Verdana" w:hAnsi="Verdana"/>
          <w:color w:val="000000"/>
          <w:sz w:val="20"/>
        </w:rPr>
        <w:t>Různé</w:t>
      </w:r>
    </w:p>
    <w:p w:rsidR="00786808" w:rsidRPr="006477D8" w:rsidRDefault="00786808" w:rsidP="00FE2262">
      <w:pPr>
        <w:pStyle w:val="NoSpacing"/>
        <w:numPr>
          <w:ilvl w:val="0"/>
          <w:numId w:val="32"/>
        </w:numPr>
        <w:rPr>
          <w:rFonts w:ascii="Verdana" w:hAnsi="Verdana"/>
          <w:color w:val="000000"/>
          <w:sz w:val="20"/>
        </w:rPr>
      </w:pPr>
      <w:r w:rsidRPr="006477D8">
        <w:rPr>
          <w:rFonts w:ascii="Verdana" w:hAnsi="Verdana"/>
          <w:color w:val="000000"/>
          <w:sz w:val="20"/>
        </w:rPr>
        <w:t>Závěr</w:t>
      </w:r>
    </w:p>
    <w:p w:rsidR="00786808" w:rsidRDefault="00786808" w:rsidP="00E15697">
      <w:pPr>
        <w:pStyle w:val="ListParagraph"/>
        <w:ind w:left="360"/>
        <w:jc w:val="both"/>
        <w:rPr>
          <w:rFonts w:ascii="Verdana" w:hAnsi="Verdana"/>
          <w:sz w:val="20"/>
        </w:rPr>
      </w:pPr>
    </w:p>
    <w:p w:rsidR="00786808" w:rsidRPr="009715F5" w:rsidRDefault="00786808" w:rsidP="00E15697">
      <w:pPr>
        <w:pStyle w:val="ListParagraph"/>
        <w:ind w:left="360"/>
        <w:jc w:val="both"/>
        <w:rPr>
          <w:rFonts w:ascii="Verdana" w:hAnsi="Verdana"/>
          <w:sz w:val="20"/>
        </w:rPr>
      </w:pPr>
    </w:p>
    <w:p w:rsidR="00786808" w:rsidRDefault="00786808">
      <w:pPr>
        <w:rPr>
          <w:rFonts w:ascii="Verdana" w:hAnsi="Verdana"/>
          <w:sz w:val="20"/>
        </w:rPr>
      </w:pPr>
    </w:p>
    <w:p w:rsidR="00786808" w:rsidRDefault="00786808">
      <w:pPr>
        <w:rPr>
          <w:rFonts w:ascii="Verdana" w:hAnsi="Verdana"/>
          <w:sz w:val="20"/>
        </w:rPr>
      </w:pPr>
    </w:p>
    <w:p w:rsidR="00786808" w:rsidRDefault="00786808" w:rsidP="00A907F2">
      <w:pPr>
        <w:jc w:val="both"/>
        <w:rPr>
          <w:rFonts w:ascii="Verdana" w:hAnsi="Verdana"/>
          <w:b/>
          <w:sz w:val="20"/>
        </w:rPr>
      </w:pPr>
    </w:p>
    <w:p w:rsidR="00786808" w:rsidRPr="00EC32AF" w:rsidRDefault="00786808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786808" w:rsidRDefault="00786808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>
        <w:rPr>
          <w:rFonts w:ascii="Verdana" w:hAnsi="Verdana"/>
          <w:sz w:val="20"/>
        </w:rPr>
        <w:t xml:space="preserve">i zápisu byli určeni Pavel Horák a David Průcha. </w:t>
      </w:r>
    </w:p>
    <w:p w:rsidR="00786808" w:rsidRDefault="00786808" w:rsidP="00120C4D">
      <w:pPr>
        <w:jc w:val="both"/>
        <w:rPr>
          <w:rFonts w:ascii="Verdana" w:hAnsi="Verdana"/>
          <w:sz w:val="20"/>
        </w:rPr>
      </w:pPr>
    </w:p>
    <w:p w:rsidR="00786808" w:rsidRDefault="00786808" w:rsidP="00120C4D">
      <w:pPr>
        <w:jc w:val="both"/>
        <w:rPr>
          <w:rFonts w:ascii="Verdana" w:hAnsi="Verdana"/>
          <w:sz w:val="20"/>
        </w:rPr>
      </w:pPr>
    </w:p>
    <w:p w:rsidR="00786808" w:rsidRPr="0065074C" w:rsidRDefault="00786808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Usnesení č. 89/2014</w:t>
      </w:r>
    </w:p>
    <w:p w:rsidR="00786808" w:rsidRPr="0065074C" w:rsidRDefault="00786808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>
        <w:rPr>
          <w:rFonts w:ascii="Verdana" w:hAnsi="Verdana"/>
          <w:sz w:val="20"/>
        </w:rPr>
        <w:t>schůze č. 10/2014</w:t>
      </w:r>
      <w:r w:rsidRPr="0065074C">
        <w:rPr>
          <w:rFonts w:ascii="Verdana" w:hAnsi="Verdana"/>
          <w:sz w:val="20"/>
        </w:rPr>
        <w:t xml:space="preserve">. </w:t>
      </w:r>
    </w:p>
    <w:p w:rsidR="00786808" w:rsidRPr="0065074C" w:rsidRDefault="00786808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786808" w:rsidRDefault="00786808" w:rsidP="00120C4D">
      <w:pPr>
        <w:jc w:val="both"/>
        <w:rPr>
          <w:rFonts w:ascii="Verdana" w:hAnsi="Verdana"/>
          <w:b/>
          <w:sz w:val="20"/>
        </w:rPr>
      </w:pPr>
    </w:p>
    <w:p w:rsidR="00786808" w:rsidRDefault="00786808" w:rsidP="00120C4D">
      <w:pPr>
        <w:jc w:val="both"/>
        <w:rPr>
          <w:rFonts w:ascii="Verdana" w:hAnsi="Verdana"/>
          <w:b/>
          <w:sz w:val="20"/>
        </w:rPr>
      </w:pPr>
    </w:p>
    <w:p w:rsidR="00786808" w:rsidRDefault="00786808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786808" w:rsidRPr="004E63F3" w:rsidRDefault="00786808" w:rsidP="002C500A">
      <w:pPr>
        <w:jc w:val="both"/>
        <w:rPr>
          <w:rFonts w:ascii="Verdana" w:hAnsi="Verdana"/>
          <w:sz w:val="20"/>
        </w:rPr>
      </w:pPr>
      <w:r w:rsidRPr="004E63F3">
        <w:rPr>
          <w:rFonts w:ascii="Verdana" w:hAnsi="Verdana"/>
          <w:sz w:val="20"/>
        </w:rPr>
        <w:t xml:space="preserve">         </w:t>
      </w:r>
      <w:r>
        <w:rPr>
          <w:rFonts w:ascii="Verdana" w:hAnsi="Verdana"/>
          <w:sz w:val="20"/>
        </w:rPr>
        <w:t xml:space="preserve">ZO projednalo rozpočet obce na rok 2015. Návrh rozpočtu byl zveřejněn v zákonné lhůtě na úředních deskách obecního úřadu. Návrh obsahoval rozpočtové příjmy ve výši 2.864.800,-Kč a výdaje ve výši 2.147.500,-Kč, byl tedy navržen jako přebytkový. Zastupitelstvo obce schvaluje rozpočet v paragrafovém složení, rozepsání na položky zajistí starosta s účetní obce. Při projednávání rozpočtu došlo k přehodnocení některých paragrafů, hlavně pěstební činnost (§ 1031) v příjmech i výdajích a výdaje - odvádění a čištění odpadních vod a nakládání s kaly (§ 2321) a územní plánování (§ 3635). Po úpravách byl schvalován rozpočet o příjmech 3.198.300,-Kč a výdajích 3.587.500,-Kč. Výsledný rozpočet je schodkový a schodek bude hrazen z výsledku hospodaření minulých let. Dále v tomto bodu ZO projednalo způsob provádění rozpočtových změn. V příjmové části ZO souhlasí s tím, aby starosta obce prováděl rozpočtová opatření v neomezené výši, ve výdajové části je omezen výší změny na 50.000,-Kč, což je výše, která vyjde po sečtení a odečtení všech úprav výdajových paragrafů. </w:t>
      </w:r>
    </w:p>
    <w:p w:rsidR="00786808" w:rsidRDefault="00786808" w:rsidP="006F0D11">
      <w:pPr>
        <w:jc w:val="both"/>
        <w:rPr>
          <w:rFonts w:ascii="Verdana" w:hAnsi="Verdana"/>
          <w:sz w:val="20"/>
        </w:rPr>
      </w:pPr>
    </w:p>
    <w:p w:rsidR="00786808" w:rsidRDefault="00786808" w:rsidP="006F0D11">
      <w:pPr>
        <w:jc w:val="both"/>
        <w:rPr>
          <w:rFonts w:ascii="Verdana" w:hAnsi="Verdana"/>
          <w:sz w:val="20"/>
        </w:rPr>
      </w:pPr>
    </w:p>
    <w:p w:rsidR="00786808" w:rsidRPr="00550C26" w:rsidRDefault="00786808" w:rsidP="006F0D11">
      <w:pPr>
        <w:jc w:val="both"/>
        <w:rPr>
          <w:rFonts w:ascii="Verdana" w:hAnsi="Verdana"/>
          <w:sz w:val="20"/>
        </w:rPr>
      </w:pPr>
    </w:p>
    <w:p w:rsidR="00786808" w:rsidRPr="00BC0A93" w:rsidRDefault="00786808" w:rsidP="004D243C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90/2014</w:t>
      </w:r>
    </w:p>
    <w:p w:rsidR="00786808" w:rsidRPr="00587AED" w:rsidRDefault="00786808" w:rsidP="009962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schvaluje rozpočet obce na rok 2015, schválená výše příjmů je 3.198.300,- Kč, schválená výše výdajů je 3.587.500,-Kč. Schodek ve výši 389.200,-Kč bude hrazen z výsledků hospodaření minulých let. Schválený rozpočet je přílohou zápisu.</w:t>
      </w:r>
    </w:p>
    <w:p w:rsidR="00786808" w:rsidRDefault="00786808" w:rsidP="004D243C">
      <w:pPr>
        <w:jc w:val="right"/>
        <w:rPr>
          <w:rFonts w:ascii="Verdana" w:hAnsi="Verdana"/>
          <w:b/>
          <w:sz w:val="20"/>
        </w:rPr>
      </w:pPr>
    </w:p>
    <w:p w:rsidR="00786808" w:rsidRDefault="00786808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0E5C52">
      <w:pPr>
        <w:jc w:val="right"/>
        <w:rPr>
          <w:rFonts w:ascii="Verdana" w:hAnsi="Verdana"/>
          <w:b/>
          <w:sz w:val="20"/>
        </w:rPr>
      </w:pPr>
    </w:p>
    <w:p w:rsidR="00786808" w:rsidRDefault="00786808" w:rsidP="000E5C52">
      <w:pPr>
        <w:jc w:val="right"/>
        <w:rPr>
          <w:rFonts w:ascii="Verdana" w:hAnsi="Verdana"/>
          <w:b/>
          <w:sz w:val="20"/>
        </w:rPr>
      </w:pPr>
    </w:p>
    <w:p w:rsidR="00786808" w:rsidRPr="00BC0A93" w:rsidRDefault="00786808" w:rsidP="000F3E28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91/2014</w:t>
      </w:r>
    </w:p>
    <w:p w:rsidR="00786808" w:rsidRPr="00587AED" w:rsidRDefault="00786808" w:rsidP="000F3E2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pověřuje starostu obce prováděním rozpočtových opatření v příjmové části v neomezené výši, a ve výdajové části do výše 50.000,-Kč na položku (rozpočtová změna). Tato výše se určí sečtením a odečtením (zvýšení a snížení rozpočtu) rozpočtových změn výdajové části rozpočtu. O provedené změně bude starosta informovat zastupitelstvo obce na následující schůzi.</w:t>
      </w:r>
    </w:p>
    <w:p w:rsidR="00786808" w:rsidRDefault="00786808" w:rsidP="000F3E28">
      <w:pPr>
        <w:jc w:val="right"/>
        <w:rPr>
          <w:rFonts w:ascii="Verdana" w:hAnsi="Verdana"/>
          <w:b/>
          <w:sz w:val="20"/>
        </w:rPr>
      </w:pPr>
    </w:p>
    <w:p w:rsidR="00786808" w:rsidRPr="000E5C52" w:rsidRDefault="00786808" w:rsidP="000F3E2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Pr="00B035E4" w:rsidRDefault="00786808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120C4D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6757E7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Ad 3)</w:t>
      </w:r>
    </w:p>
    <w:p w:rsidR="00786808" w:rsidRDefault="00786808" w:rsidP="006757E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projednalo Rozpočtový výhled obce na období 2016 – 2018. Jedná se o dokument, který není pro ZO závazný a nechá se každý rok měnit. Jde v podstatě pouze o přibližnou představu vývoje obecních financí.</w:t>
      </w:r>
    </w:p>
    <w:p w:rsidR="00786808" w:rsidRDefault="00786808" w:rsidP="006757E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6757E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6757E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Pr="00BC0A93" w:rsidRDefault="00786808" w:rsidP="00D96ADB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92/2014</w:t>
      </w:r>
    </w:p>
    <w:p w:rsidR="00786808" w:rsidRPr="00587AED" w:rsidRDefault="00786808" w:rsidP="00D96AD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rozpočtovým výhledem obce na období 2016 – 2018. Rozpočtový výhled je přílohou zápisu.</w:t>
      </w:r>
    </w:p>
    <w:p w:rsidR="00786808" w:rsidRDefault="00786808" w:rsidP="00D96ADB">
      <w:pPr>
        <w:jc w:val="right"/>
        <w:rPr>
          <w:rFonts w:ascii="Verdana" w:hAnsi="Verdana"/>
          <w:b/>
          <w:sz w:val="20"/>
        </w:rPr>
      </w:pPr>
    </w:p>
    <w:p w:rsidR="00786808" w:rsidRPr="00D96ADB" w:rsidRDefault="00786808" w:rsidP="00D96AD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6757E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6757E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6757E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290F8C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Ad 4)</w:t>
      </w: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projednalo aktualizaci „Rozvojového plánu obce pro období 2015 – 2020“. Tento plán určuje priority obce s ohledem na plánované obecní investice.</w:t>
      </w: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Pr="00BC0A93" w:rsidRDefault="00786808" w:rsidP="00463F8B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93/2014</w:t>
      </w:r>
    </w:p>
    <w:p w:rsidR="00786808" w:rsidRPr="00587AED" w:rsidRDefault="00786808" w:rsidP="00463F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„Rozvojovým plánem obce pro období 2015 – 2020“ Tento dokument je přílohou zápisu a bude i nezávisle zveřejněn na webových stránkách obce.</w:t>
      </w:r>
    </w:p>
    <w:p w:rsidR="00786808" w:rsidRDefault="00786808" w:rsidP="00463F8B">
      <w:pPr>
        <w:jc w:val="right"/>
        <w:rPr>
          <w:rFonts w:ascii="Verdana" w:hAnsi="Verdana"/>
          <w:b/>
          <w:sz w:val="20"/>
        </w:rPr>
      </w:pPr>
    </w:p>
    <w:p w:rsidR="00786808" w:rsidRPr="000E5C52" w:rsidRDefault="00786808" w:rsidP="00463F8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Pr="00D745EA" w:rsidRDefault="00786808" w:rsidP="00D745EA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Pr="005E6DB0" w:rsidRDefault="00786808" w:rsidP="00FC478A">
      <w:pPr>
        <w:pStyle w:val="Standard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Ad 5)Různé</w:t>
      </w:r>
    </w:p>
    <w:p w:rsidR="00786808" w:rsidRDefault="00786808" w:rsidP="00C40D41">
      <w:pPr>
        <w:pStyle w:val="Standard"/>
        <w:numPr>
          <w:ilvl w:val="0"/>
          <w:numId w:val="3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projednalo cenu vodného pro rok 2015. Cena pohyblivé složky vodného zůstává na stejné výši, jako v roce 2014, to je 41,55 Kč/m</w:t>
      </w:r>
      <w:r>
        <w:rPr>
          <w:rFonts w:ascii="Verdana" w:hAnsi="Verdana"/>
          <w:color w:val="000000"/>
          <w:sz w:val="20"/>
          <w:vertAlign w:val="superscript"/>
        </w:rPr>
        <w:t>3</w:t>
      </w:r>
      <w:r>
        <w:rPr>
          <w:rFonts w:ascii="Verdana" w:hAnsi="Verdana"/>
          <w:color w:val="000000"/>
          <w:sz w:val="20"/>
        </w:rPr>
        <w:t xml:space="preserve"> odebrané vody. Pevná složka vodného se u vodoměrů s průtokem do 2,5 m</w:t>
      </w:r>
      <w:r>
        <w:rPr>
          <w:rFonts w:ascii="Verdana" w:hAnsi="Verdana"/>
          <w:color w:val="000000"/>
          <w:sz w:val="20"/>
          <w:vertAlign w:val="superscript"/>
        </w:rPr>
        <w:t>3</w:t>
      </w:r>
      <w:r>
        <w:rPr>
          <w:rFonts w:ascii="Verdana" w:hAnsi="Verdana"/>
          <w:color w:val="000000"/>
          <w:sz w:val="20"/>
        </w:rPr>
        <w:t>/hod (domácnosti) nemění a zůstává na 460,-Kč/rok, vodoměry s průtokem do 6m</w:t>
      </w:r>
      <w:r>
        <w:rPr>
          <w:rFonts w:ascii="Verdana" w:hAnsi="Verdana"/>
          <w:color w:val="000000"/>
          <w:sz w:val="20"/>
          <w:vertAlign w:val="superscript"/>
        </w:rPr>
        <w:t>3</w:t>
      </w:r>
      <w:r>
        <w:rPr>
          <w:rFonts w:ascii="Verdana" w:hAnsi="Verdana"/>
          <w:color w:val="000000"/>
          <w:sz w:val="20"/>
        </w:rPr>
        <w:t>/hod se zdražují o 117,-Kč za rok (6,8%) a vodoměr s průtokem do 10 m</w:t>
      </w:r>
      <w:r>
        <w:rPr>
          <w:rFonts w:ascii="Verdana" w:hAnsi="Verdana"/>
          <w:color w:val="000000"/>
          <w:sz w:val="20"/>
          <w:vertAlign w:val="superscript"/>
        </w:rPr>
        <w:t>3</w:t>
      </w:r>
      <w:r>
        <w:rPr>
          <w:rFonts w:ascii="Verdana" w:hAnsi="Verdana"/>
          <w:color w:val="000000"/>
          <w:sz w:val="20"/>
        </w:rPr>
        <w:t>/hod se zdraží o 984 Kč/rok (14,5 %)</w:t>
      </w:r>
    </w:p>
    <w:p w:rsidR="00786808" w:rsidRDefault="00786808" w:rsidP="00C40D41">
      <w:pPr>
        <w:pStyle w:val="Standard"/>
        <w:numPr>
          <w:ilvl w:val="0"/>
          <w:numId w:val="3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projednalo rozpočtovou změnu č. 10/2014. Tato je přílohou zápisu. Touto změnou se rozpočtované příjmy zvyšují o 375.888,-Kč a rozpočtové výdaje se snižují o 1.484.202,-Kč. Saldo rozpočtové změny č. 10/2014 je + 1.860.090,-Kč.</w:t>
      </w:r>
    </w:p>
    <w:p w:rsidR="00786808" w:rsidRDefault="00786808" w:rsidP="00C40D41">
      <w:pPr>
        <w:pStyle w:val="Standard"/>
        <w:numPr>
          <w:ilvl w:val="0"/>
          <w:numId w:val="3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místostarosta obce, Ing. Dvořák, seznámil ZO s plněním Lesního hospodářského plánu. Co se týká plánované těžby – z plánu vyplývá možnost vytěžit z obecních lesů, během deseti let, kdy platí LHP, 6000 m</w:t>
      </w:r>
      <w:r>
        <w:rPr>
          <w:rFonts w:ascii="Verdana" w:hAnsi="Verdana"/>
          <w:color w:val="000000"/>
          <w:sz w:val="20"/>
          <w:vertAlign w:val="superscript"/>
        </w:rPr>
        <w:t>3</w:t>
      </w:r>
      <w:r>
        <w:rPr>
          <w:rFonts w:ascii="Verdana" w:hAnsi="Verdana"/>
          <w:color w:val="000000"/>
          <w:sz w:val="20"/>
        </w:rPr>
        <w:t xml:space="preserve"> dřeva. LHP v příštím roce končí a je vytěženo cca 3000 m</w:t>
      </w:r>
      <w:r>
        <w:rPr>
          <w:rFonts w:ascii="Verdana" w:hAnsi="Verdana"/>
          <w:color w:val="000000"/>
          <w:sz w:val="20"/>
          <w:vertAlign w:val="superscript"/>
        </w:rPr>
        <w:t>3</w:t>
      </w:r>
      <w:r>
        <w:rPr>
          <w:rFonts w:ascii="Verdana" w:hAnsi="Verdana"/>
          <w:color w:val="000000"/>
          <w:sz w:val="20"/>
        </w:rPr>
        <w:t xml:space="preserve">. To uvedl jen pro upřesnění pro případ, že by si někdo myslel, že jsou naše lesy přetěžovány…. Z tohoto plánu obci rovněž vyplývá </w:t>
      </w:r>
      <w:r w:rsidRPr="000C63D7">
        <w:rPr>
          <w:rFonts w:ascii="Verdana" w:hAnsi="Verdana"/>
          <w:b/>
          <w:color w:val="000000"/>
          <w:sz w:val="20"/>
        </w:rPr>
        <w:t>povinnost</w:t>
      </w:r>
      <w:r>
        <w:rPr>
          <w:rFonts w:ascii="Verdana" w:hAnsi="Verdana"/>
          <w:color w:val="000000"/>
          <w:sz w:val="20"/>
        </w:rPr>
        <w:t>, v následujícím roce, provést probírky porostů o předpokládaném objemu 650 m</w:t>
      </w:r>
      <w:r>
        <w:rPr>
          <w:rFonts w:ascii="Verdana" w:hAnsi="Verdana"/>
          <w:color w:val="000000"/>
          <w:sz w:val="20"/>
          <w:vertAlign w:val="superscript"/>
        </w:rPr>
        <w:t>3</w:t>
      </w:r>
      <w:r>
        <w:rPr>
          <w:rFonts w:ascii="Verdana" w:hAnsi="Verdana"/>
          <w:color w:val="000000"/>
          <w:sz w:val="20"/>
        </w:rPr>
        <w:t xml:space="preserve">. Jelikož tuto akci nemůžeme zvládnout vlastními silami (brigádnicky) oslovil, s vědomím starosty obce a na základě svých profesních zkušeností, tři firmy, které se zabývají těžbou s pomocí harvestoru s upřednostněním pásového harvestoru, jelikož pásy méně poničí půdu v okolí těžby. Oslovené firmy jsou: </w:t>
      </w:r>
    </w:p>
    <w:p w:rsidR="00786808" w:rsidRDefault="00786808" w:rsidP="004941B8">
      <w:pPr>
        <w:pStyle w:val="Standard"/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Robin Mikoláš, Za Alejí 1017, Uherské Hradiště, </w:t>
      </w:r>
    </w:p>
    <w:p w:rsidR="00786808" w:rsidRDefault="00786808" w:rsidP="004941B8">
      <w:pPr>
        <w:pStyle w:val="Standard"/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Josef Krejčí, Stříbrná alej 169, Chotoviny, </w:t>
      </w:r>
    </w:p>
    <w:p w:rsidR="00786808" w:rsidRDefault="00786808" w:rsidP="004941B8">
      <w:pPr>
        <w:pStyle w:val="Standard"/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>HUGOLES s.r.o., Vilémovice 5, Ledeč nad Sázavou</w:t>
      </w:r>
    </w:p>
    <w:p w:rsidR="00786808" w:rsidRDefault="00786808" w:rsidP="00C42B35">
      <w:pPr>
        <w:pStyle w:val="Standard"/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 xml:space="preserve">Svoji nabídku předložily pouze dvě Josef </w:t>
      </w:r>
      <w:r>
        <w:rPr>
          <w:rFonts w:ascii="Verdana" w:hAnsi="Verdana"/>
          <w:color w:val="000000"/>
          <w:sz w:val="20"/>
        </w:rPr>
        <w:tab/>
        <w:t>Krejčí, Stříbrná alej 169, Chotoviny</w:t>
      </w:r>
    </w:p>
    <w:p w:rsidR="00786808" w:rsidRDefault="00786808" w:rsidP="00C42B35">
      <w:pPr>
        <w:pStyle w:val="Standard"/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S nabídkovou </w:t>
      </w:r>
      <w:r w:rsidRPr="002C60A9">
        <w:rPr>
          <w:rFonts w:ascii="Verdana" w:hAnsi="Verdana"/>
          <w:color w:val="000000"/>
          <w:sz w:val="20"/>
        </w:rPr>
        <w:t>cen</w:t>
      </w:r>
      <w:r>
        <w:rPr>
          <w:rFonts w:ascii="Verdana" w:hAnsi="Verdana"/>
          <w:color w:val="000000"/>
          <w:sz w:val="20"/>
        </w:rPr>
        <w:t>ou</w:t>
      </w:r>
      <w:r w:rsidRPr="002C60A9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437.597</w:t>
      </w:r>
      <w:r w:rsidRPr="002C60A9">
        <w:rPr>
          <w:rFonts w:ascii="Verdana" w:hAnsi="Verdana"/>
          <w:color w:val="000000"/>
          <w:sz w:val="20"/>
        </w:rPr>
        <w:t xml:space="preserve">,-Kč, </w:t>
      </w:r>
      <w:r>
        <w:rPr>
          <w:rFonts w:ascii="Verdana" w:hAnsi="Verdana"/>
          <w:color w:val="000000"/>
          <w:sz w:val="20"/>
        </w:rPr>
        <w:t>vč.</w:t>
      </w:r>
      <w:r w:rsidRPr="002C60A9">
        <w:rPr>
          <w:rFonts w:ascii="Verdana" w:hAnsi="Verdana"/>
          <w:color w:val="000000"/>
          <w:sz w:val="20"/>
        </w:rPr>
        <w:t xml:space="preserve"> DPH,</w:t>
      </w:r>
      <w:r>
        <w:rPr>
          <w:rFonts w:ascii="Verdana" w:hAnsi="Verdana"/>
          <w:color w:val="FF0000"/>
          <w:sz w:val="20"/>
        </w:rPr>
        <w:t xml:space="preserve"> </w:t>
      </w:r>
      <w:r w:rsidRPr="00C42B35">
        <w:rPr>
          <w:rFonts w:ascii="Verdana" w:hAnsi="Verdana"/>
          <w:color w:val="000000"/>
          <w:sz w:val="20"/>
        </w:rPr>
        <w:t xml:space="preserve">a </w:t>
      </w:r>
      <w:r>
        <w:rPr>
          <w:rFonts w:ascii="Verdana" w:hAnsi="Verdana"/>
          <w:color w:val="000000"/>
          <w:sz w:val="20"/>
        </w:rPr>
        <w:t xml:space="preserve">Robin Mikoláš, Za Alejí 1017, </w:t>
      </w:r>
    </w:p>
    <w:p w:rsidR="00786808" w:rsidRDefault="00786808" w:rsidP="00C42B35">
      <w:pPr>
        <w:pStyle w:val="Standard"/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Uherské Hradiště, s nabídkovou cenou 461.494,-Kč vč. DPH.</w:t>
      </w:r>
    </w:p>
    <w:p w:rsidR="00786808" w:rsidRDefault="00786808" w:rsidP="00C42B35">
      <w:pPr>
        <w:pStyle w:val="Standard"/>
        <w:numPr>
          <w:ilvl w:val="0"/>
          <w:numId w:val="3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1.místostarosta obce informoval ZO, že je domluven s geodetem Ing. Bartoškem na zaměření nového stavu lokality „Na Pastvišti“, kde se bude měnit charakter pozemků z neplodné půdy na lesní pozemky. Při té příležitosti by nechal zaměřit i „Betonárku“, aby se zjistilo, kde přesně jsou hranice pozemku, který je naším manipulačním skladem pro případ, že by se ZO rozhodlo pro vybudování oplocení tohoto místo pro zvýšení ochrany skládkovaného dřeva.</w:t>
      </w:r>
    </w:p>
    <w:p w:rsidR="00786808" w:rsidRDefault="00786808" w:rsidP="00C40D41">
      <w:pPr>
        <w:pStyle w:val="Standard"/>
        <w:numPr>
          <w:ilvl w:val="0"/>
          <w:numId w:val="3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P. David Průcha informoval o probíhajících jednáních ohledně uskutečnění parcelace pozemků dle Územní studie v jihozápadní části obce. Informoval, že darování pozemků obce je absolutně neprůchodné, ale v případě, že by obec za pozemky zaplatila částku do 280,-Kč/m</w:t>
      </w:r>
      <w:r>
        <w:rPr>
          <w:rFonts w:ascii="Verdana" w:hAnsi="Verdana"/>
          <w:color w:val="000000"/>
          <w:sz w:val="20"/>
          <w:vertAlign w:val="superscript"/>
        </w:rPr>
        <w:t>2</w:t>
      </w:r>
      <w:r>
        <w:rPr>
          <w:rFonts w:ascii="Verdana" w:hAnsi="Verdana"/>
          <w:color w:val="000000"/>
          <w:sz w:val="20"/>
        </w:rPr>
        <w:t xml:space="preserve"> jsou v podstatě všichni majitelé svolní k prodeji těch částí pozemků, které obec potřebuje pro realizaci Územní studie. Současně pan Průcha požádal starostu obce o dodání smluv o smlouvách budoucích kupních, aby mohl zajistit jejich následné podepsání majiteli pozemků. Starosta obce přislíbil toto dodat, aby znění těchto smluv mohlo být projednáno na následující schůzi ZO.</w:t>
      </w:r>
    </w:p>
    <w:p w:rsidR="00786808" w:rsidRDefault="00786808" w:rsidP="00C40D41">
      <w:pPr>
        <w:pStyle w:val="Standard"/>
        <w:numPr>
          <w:ilvl w:val="0"/>
          <w:numId w:val="3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Starosta obce seznámil ZO, že v katastru obce jsou pozemky ve vlastnictví státu (Státní pozemkový úřad nebo Úřad pro zastupování státu ve věcech majetkových), které by se určitě v budoucnu hodily obci, pokud by byly v jejím majetku a požádal ZO o souhlas s oslovením těchto úřadů pro zjištění podmínek převodu pozemků do majetku obce.</w:t>
      </w:r>
    </w:p>
    <w:p w:rsidR="00786808" w:rsidRDefault="00786808" w:rsidP="00C40D4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C40D4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Default="00786808" w:rsidP="00C40D4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786808" w:rsidRPr="00BC0A93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94/2014</w:t>
      </w:r>
    </w:p>
    <w:p w:rsidR="00786808" w:rsidRPr="00F37ED9" w:rsidRDefault="00786808" w:rsidP="005F4CE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cenou vodného na rok 2015, kdy vodné bude za cenu 47,88 Kč/m</w:t>
      </w:r>
      <w:r>
        <w:rPr>
          <w:rFonts w:ascii="Verdana" w:hAnsi="Verdana"/>
          <w:sz w:val="20"/>
          <w:vertAlign w:val="superscript"/>
        </w:rPr>
        <w:t>3</w:t>
      </w:r>
      <w:r>
        <w:rPr>
          <w:rFonts w:ascii="Verdana" w:hAnsi="Verdana"/>
          <w:sz w:val="20"/>
        </w:rPr>
        <w:t>(beze změny), cena pevné složky (za vodoměr) bude u vodoměru s průtokem 2,5 m</w:t>
      </w:r>
      <w:r>
        <w:rPr>
          <w:rFonts w:ascii="Verdana" w:hAnsi="Verdana"/>
          <w:sz w:val="20"/>
          <w:vertAlign w:val="superscript"/>
        </w:rPr>
        <w:t>3</w:t>
      </w:r>
      <w:r>
        <w:rPr>
          <w:rFonts w:ascii="Verdana" w:hAnsi="Verdana"/>
          <w:sz w:val="20"/>
        </w:rPr>
        <w:t>/hod - 460,-Kč/rok (beze změny), s průtokem do 6m</w:t>
      </w:r>
      <w:r>
        <w:rPr>
          <w:rFonts w:ascii="Verdana" w:hAnsi="Verdana"/>
          <w:sz w:val="20"/>
          <w:vertAlign w:val="superscript"/>
        </w:rPr>
        <w:t>3</w:t>
      </w:r>
      <w:r>
        <w:rPr>
          <w:rFonts w:ascii="Verdana" w:hAnsi="Verdana"/>
          <w:sz w:val="20"/>
        </w:rPr>
        <w:t>/hod – 1825,-Kč/rok, s průtokem do 10m</w:t>
      </w:r>
      <w:r>
        <w:rPr>
          <w:rFonts w:ascii="Verdana" w:hAnsi="Verdana"/>
          <w:sz w:val="20"/>
          <w:vertAlign w:val="superscript"/>
        </w:rPr>
        <w:t>3</w:t>
      </w:r>
      <w:r>
        <w:rPr>
          <w:rFonts w:ascii="Verdana" w:hAnsi="Verdana"/>
          <w:sz w:val="20"/>
        </w:rPr>
        <w:t>/hod – 7731,-Kč.</w:t>
      </w:r>
    </w:p>
    <w:p w:rsidR="00786808" w:rsidRPr="000E5C52" w:rsidRDefault="00786808" w:rsidP="005F4CE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Pr="00BC0A93" w:rsidRDefault="00786808" w:rsidP="007E6FD7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95/2014</w:t>
      </w:r>
    </w:p>
    <w:p w:rsidR="00786808" w:rsidRDefault="00786808" w:rsidP="007E6FD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rozpočtovou změnou č. 10/2014.</w:t>
      </w:r>
    </w:p>
    <w:p w:rsidR="00786808" w:rsidRDefault="00786808" w:rsidP="007E6FD7">
      <w:pPr>
        <w:jc w:val="both"/>
        <w:rPr>
          <w:rFonts w:ascii="Verdana" w:hAnsi="Verdana"/>
          <w:sz w:val="20"/>
        </w:rPr>
      </w:pPr>
    </w:p>
    <w:p w:rsidR="00786808" w:rsidRPr="00587AED" w:rsidRDefault="00786808" w:rsidP="007E6FD7">
      <w:pPr>
        <w:jc w:val="both"/>
        <w:rPr>
          <w:rFonts w:ascii="Verdana" w:hAnsi="Verdana"/>
          <w:sz w:val="20"/>
        </w:rPr>
      </w:pPr>
    </w:p>
    <w:p w:rsidR="00786808" w:rsidRPr="000E5C52" w:rsidRDefault="00786808" w:rsidP="007E6FD7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Pr="00BC0A93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96/2014</w:t>
      </w:r>
    </w:p>
    <w:p w:rsidR="00786808" w:rsidRPr="00587AED" w:rsidRDefault="00786808" w:rsidP="005F4CE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 postupem 1. místostarosty ing. Dvořáka, týkajícího se jak celkového hospodaření v obecních lesích, tak zajištění probírkové těžby, dle LHP (Lesní hospodářský plán). ZO souhlasí s oslovením firem: </w:t>
      </w:r>
      <w:r w:rsidRPr="007E6FD7">
        <w:rPr>
          <w:rFonts w:ascii="Verdana" w:hAnsi="Verdana"/>
          <w:b/>
          <w:color w:val="000000"/>
          <w:sz w:val="20"/>
        </w:rPr>
        <w:t>Robin Mikoláš</w:t>
      </w:r>
      <w:r>
        <w:rPr>
          <w:rFonts w:ascii="Verdana" w:hAnsi="Verdana"/>
          <w:color w:val="000000"/>
          <w:sz w:val="20"/>
        </w:rPr>
        <w:t>, Za Alejí 1017, Uherské Hradiště;</w:t>
      </w:r>
      <w:r w:rsidRPr="007E6FD7">
        <w:rPr>
          <w:rFonts w:ascii="Verdana" w:hAnsi="Verdana"/>
          <w:color w:val="000000"/>
          <w:sz w:val="20"/>
        </w:rPr>
        <w:t xml:space="preserve"> </w:t>
      </w:r>
      <w:r w:rsidRPr="007E6FD7">
        <w:rPr>
          <w:rFonts w:ascii="Verdana" w:hAnsi="Verdana"/>
          <w:b/>
          <w:color w:val="000000"/>
          <w:sz w:val="20"/>
        </w:rPr>
        <w:t>Josef Krejčí</w:t>
      </w:r>
      <w:r>
        <w:rPr>
          <w:rFonts w:ascii="Verdana" w:hAnsi="Verdana"/>
          <w:color w:val="000000"/>
          <w:sz w:val="20"/>
        </w:rPr>
        <w:t xml:space="preserve">, Stříbrná alej 169, Chotoviny; </w:t>
      </w:r>
      <w:r w:rsidRPr="007E6FD7">
        <w:rPr>
          <w:rFonts w:ascii="Verdana" w:hAnsi="Verdana"/>
          <w:b/>
          <w:color w:val="000000"/>
          <w:sz w:val="20"/>
        </w:rPr>
        <w:t>HUGOLES s.r.o</w:t>
      </w:r>
      <w:r>
        <w:rPr>
          <w:rFonts w:ascii="Verdana" w:hAnsi="Verdana"/>
          <w:color w:val="000000"/>
          <w:sz w:val="20"/>
        </w:rPr>
        <w:t>., Vilémovice 5, Ledeč nad Sázavou.</w:t>
      </w:r>
      <w:r>
        <w:rPr>
          <w:rFonts w:ascii="Verdana" w:hAnsi="Verdana"/>
          <w:sz w:val="20"/>
        </w:rPr>
        <w:t xml:space="preserve"> </w:t>
      </w:r>
    </w:p>
    <w:p w:rsidR="00786808" w:rsidRPr="000E5C52" w:rsidRDefault="00786808" w:rsidP="005F4CE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C42B35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97/2014</w:t>
      </w:r>
    </w:p>
    <w:p w:rsidR="00786808" w:rsidRPr="00F37ED9" w:rsidRDefault="00786808" w:rsidP="00C42B3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se zadáním probírkových prací v obecních lesích firmě </w:t>
      </w:r>
      <w:r>
        <w:rPr>
          <w:rFonts w:ascii="Verdana" w:hAnsi="Verdana"/>
          <w:color w:val="000000"/>
          <w:sz w:val="20"/>
        </w:rPr>
        <w:t xml:space="preserve">Josef Krejčí, Stříbrná alej 169, Chotoviny za nabídkovou </w:t>
      </w:r>
      <w:r w:rsidRPr="002C60A9">
        <w:rPr>
          <w:rFonts w:ascii="Verdana" w:hAnsi="Verdana"/>
          <w:color w:val="000000"/>
          <w:sz w:val="20"/>
        </w:rPr>
        <w:t>cen</w:t>
      </w:r>
      <w:r>
        <w:rPr>
          <w:rFonts w:ascii="Verdana" w:hAnsi="Verdana"/>
          <w:color w:val="000000"/>
          <w:sz w:val="20"/>
        </w:rPr>
        <w:t>u</w:t>
      </w:r>
      <w:r w:rsidRPr="002C60A9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437.597</w:t>
      </w:r>
      <w:r w:rsidRPr="002C60A9">
        <w:rPr>
          <w:rFonts w:ascii="Verdana" w:hAnsi="Verdana"/>
          <w:color w:val="000000"/>
          <w:sz w:val="20"/>
        </w:rPr>
        <w:t xml:space="preserve">,-Kč, </w:t>
      </w:r>
      <w:r>
        <w:rPr>
          <w:rFonts w:ascii="Verdana" w:hAnsi="Verdana"/>
          <w:color w:val="000000"/>
          <w:sz w:val="20"/>
        </w:rPr>
        <w:t>včetně</w:t>
      </w:r>
      <w:r w:rsidRPr="002C60A9">
        <w:rPr>
          <w:rFonts w:ascii="Verdana" w:hAnsi="Verdana"/>
          <w:color w:val="000000"/>
          <w:sz w:val="20"/>
        </w:rPr>
        <w:t xml:space="preserve"> DPH</w:t>
      </w:r>
      <w:r>
        <w:rPr>
          <w:rFonts w:ascii="Verdana" w:hAnsi="Verdana"/>
          <w:color w:val="000000"/>
          <w:sz w:val="20"/>
        </w:rPr>
        <w:t xml:space="preserve">. </w:t>
      </w:r>
      <w:r>
        <w:rPr>
          <w:rFonts w:ascii="Verdana" w:hAnsi="Verdana"/>
          <w:sz w:val="20"/>
        </w:rPr>
        <w:t xml:space="preserve"> Práce budou prováděny pásovou technikou. ZO pověřuje starostu podepsáním smlouvy o dílo.</w:t>
      </w:r>
    </w:p>
    <w:p w:rsidR="00786808" w:rsidRPr="000E5C52" w:rsidRDefault="00786808" w:rsidP="005F4CE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Pr="00BC0A93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98/2014</w:t>
      </w:r>
    </w:p>
    <w:p w:rsidR="00786808" w:rsidRDefault="00786808" w:rsidP="002A01C1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ZO souhlasí se zaměřením lokalit „Na Pastvišti“ a „Betonárku“ geodetem, Ing. Zdeňkem Bartoškem.</w:t>
      </w:r>
    </w:p>
    <w:p w:rsidR="00786808" w:rsidRPr="000E5C52" w:rsidRDefault="00786808" w:rsidP="005F4CE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9D411E">
      <w:pPr>
        <w:pStyle w:val="Standard"/>
        <w:rPr>
          <w:rFonts w:ascii="Verdana" w:hAnsi="Verdana"/>
          <w:color w:val="000000"/>
          <w:sz w:val="20"/>
        </w:rPr>
      </w:pPr>
    </w:p>
    <w:p w:rsidR="00786808" w:rsidRDefault="00786808" w:rsidP="007E6FD7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Pr="00BC0A93" w:rsidRDefault="00786808" w:rsidP="007E6FD7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99/2014</w:t>
      </w:r>
    </w:p>
    <w:p w:rsidR="00786808" w:rsidRDefault="00786808" w:rsidP="007E6FD7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ZO souhlasí bere na vědomí postup pana Davida Průchy ohledně realizace Územní studie v jihozápadní části obce.</w:t>
      </w:r>
    </w:p>
    <w:p w:rsidR="00786808" w:rsidRPr="000E5C52" w:rsidRDefault="00786808" w:rsidP="007E6FD7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9D411E">
      <w:pPr>
        <w:pStyle w:val="Standard"/>
        <w:rPr>
          <w:rFonts w:ascii="Verdana" w:hAnsi="Verdana"/>
          <w:color w:val="000000"/>
          <w:sz w:val="20"/>
        </w:rPr>
      </w:pPr>
    </w:p>
    <w:p w:rsidR="00786808" w:rsidRDefault="00786808" w:rsidP="005F4CE0">
      <w:pPr>
        <w:jc w:val="both"/>
        <w:rPr>
          <w:rFonts w:ascii="Verdana" w:hAnsi="Verdana"/>
          <w:b/>
          <w:color w:val="000000"/>
          <w:sz w:val="20"/>
        </w:rPr>
      </w:pPr>
    </w:p>
    <w:p w:rsidR="00786808" w:rsidRPr="00BC0A93" w:rsidRDefault="00786808" w:rsidP="00434836">
      <w:pPr>
        <w:jc w:val="both"/>
        <w:rPr>
          <w:rFonts w:ascii="Verdana" w:hAnsi="Verdana"/>
          <w:b/>
          <w:color w:val="000000"/>
          <w:sz w:val="20"/>
        </w:rPr>
      </w:pPr>
      <w:r w:rsidRPr="00BC0A93">
        <w:rPr>
          <w:rFonts w:ascii="Verdana" w:hAnsi="Verdana"/>
          <w:b/>
          <w:color w:val="000000"/>
          <w:sz w:val="20"/>
        </w:rPr>
        <w:t xml:space="preserve">Usnesení č. </w:t>
      </w:r>
      <w:r>
        <w:rPr>
          <w:rFonts w:ascii="Verdana" w:hAnsi="Verdana"/>
          <w:b/>
          <w:color w:val="000000"/>
          <w:sz w:val="20"/>
        </w:rPr>
        <w:t>100/2014</w:t>
      </w:r>
    </w:p>
    <w:p w:rsidR="00786808" w:rsidRDefault="00786808" w:rsidP="00434836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ZO souhlasí, aby starosta obce zjistil možnosti převodu pozemků v katastru obce, které jsou v majetku Státního pozemkového úřadu a Úřadu pro zastupování státu ve věcech majetkových.</w:t>
      </w:r>
    </w:p>
    <w:p w:rsidR="00786808" w:rsidRPr="000E5C52" w:rsidRDefault="00786808" w:rsidP="0043483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(7 pro – 0 proti – 0 zdržel)</w:t>
      </w:r>
    </w:p>
    <w:p w:rsidR="00786808" w:rsidRDefault="00786808" w:rsidP="00437B5D">
      <w:pPr>
        <w:pStyle w:val="Standard"/>
        <w:rPr>
          <w:rFonts w:ascii="Verdana" w:hAnsi="Verdana"/>
          <w:color w:val="000000"/>
          <w:sz w:val="20"/>
        </w:rPr>
      </w:pPr>
    </w:p>
    <w:p w:rsidR="00786808" w:rsidRDefault="00786808" w:rsidP="00437B5D">
      <w:pPr>
        <w:pStyle w:val="Standard"/>
        <w:rPr>
          <w:rFonts w:ascii="Verdana" w:hAnsi="Verdana"/>
          <w:color w:val="000000"/>
          <w:sz w:val="20"/>
        </w:rPr>
      </w:pPr>
    </w:p>
    <w:p w:rsidR="00786808" w:rsidRDefault="00786808" w:rsidP="00437B5D">
      <w:pPr>
        <w:pStyle w:val="Standard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color w:val="000000"/>
          <w:sz w:val="20"/>
        </w:rPr>
        <w:t>Starosta poděkoval přítomným za účast a zasedání ZO ukončil.</w:t>
      </w: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786808" w:rsidRDefault="00786808" w:rsidP="00FC478A">
      <w:pPr>
        <w:pStyle w:val="NoSpacing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786808" w:rsidRDefault="00786808" w:rsidP="00FC478A">
      <w:pPr>
        <w:pStyle w:val="NoSpacing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  <w:rPr>
          <w:rFonts w:ascii="Verdana" w:hAnsi="Verdana"/>
          <w:b/>
          <w:sz w:val="22"/>
          <w:szCs w:val="22"/>
        </w:rPr>
      </w:pPr>
    </w:p>
    <w:p w:rsidR="00786808" w:rsidRDefault="00786808" w:rsidP="00FC478A">
      <w:pPr>
        <w:pStyle w:val="NoSpacing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  <w:t>Pavell Horák: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786808" w:rsidRDefault="00786808" w:rsidP="00FC478A">
      <w:pPr>
        <w:pStyle w:val="Standard"/>
        <w:rPr>
          <w:rFonts w:ascii="Verdana" w:hAnsi="Verdana"/>
          <w:sz w:val="22"/>
          <w:szCs w:val="22"/>
        </w:rPr>
      </w:pPr>
    </w:p>
    <w:p w:rsidR="00786808" w:rsidRDefault="00786808" w:rsidP="00FC478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David Průcha: </w:t>
      </w:r>
      <w:r>
        <w:rPr>
          <w:rFonts w:ascii="Verdana" w:hAnsi="Verdana"/>
          <w:sz w:val="22"/>
          <w:szCs w:val="22"/>
        </w:rPr>
        <w:tab/>
        <w:t>. . . . . . . . . . . . . . .</w:t>
      </w:r>
    </w:p>
    <w:p w:rsidR="00786808" w:rsidRDefault="00786808" w:rsidP="00FC478A">
      <w:pPr>
        <w:pStyle w:val="Standard"/>
        <w:rPr>
          <w:rFonts w:ascii="Verdana" w:hAnsi="Verdana"/>
          <w:sz w:val="22"/>
          <w:szCs w:val="22"/>
        </w:rPr>
      </w:pPr>
    </w:p>
    <w:p w:rsidR="00786808" w:rsidRDefault="00786808" w:rsidP="00FC478A">
      <w:pPr>
        <w:pStyle w:val="Standard"/>
        <w:rPr>
          <w:rFonts w:ascii="Verdana" w:hAnsi="Verdana"/>
          <w:sz w:val="22"/>
          <w:szCs w:val="22"/>
        </w:rPr>
      </w:pPr>
    </w:p>
    <w:p w:rsidR="00786808" w:rsidRDefault="00786808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p w:rsidR="00786808" w:rsidRDefault="00786808" w:rsidP="00FC478A">
      <w:pPr>
        <w:pStyle w:val="NoSpacing"/>
      </w:pPr>
      <w:r>
        <w:rPr>
          <w:rFonts w:ascii="Verdana" w:hAnsi="Verdana"/>
          <w:sz w:val="16"/>
          <w:szCs w:val="22"/>
        </w:rPr>
        <w:t xml:space="preserve">Na úřední desce a </w:t>
      </w:r>
      <w:hyperlink r:id="rId7" w:history="1">
        <w:r>
          <w:rPr>
            <w:rStyle w:val="Hyperlink"/>
            <w:sz w:val="16"/>
          </w:rPr>
          <w:t>www.zisov.cz</w:t>
        </w:r>
      </w:hyperlink>
      <w:r>
        <w:rPr>
          <w:rFonts w:ascii="Verdana" w:hAnsi="Verdana"/>
          <w:sz w:val="14"/>
          <w:szCs w:val="22"/>
        </w:rPr>
        <w:t xml:space="preserve"> :</w:t>
      </w:r>
    </w:p>
    <w:p w:rsidR="00786808" w:rsidRDefault="00786808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>
        <w:rPr>
          <w:rFonts w:ascii="Verdana" w:hAnsi="Verdana"/>
          <w:sz w:val="16"/>
          <w:szCs w:val="22"/>
        </w:rPr>
        <w:tab/>
        <w:t>7. ledna 2015</w:t>
      </w:r>
    </w:p>
    <w:p w:rsidR="00786808" w:rsidRDefault="00786808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    </w:t>
      </w:r>
      <w:bookmarkStart w:id="0" w:name="_GoBack"/>
      <w:bookmarkEnd w:id="0"/>
      <w:r>
        <w:rPr>
          <w:rFonts w:ascii="Verdana" w:hAnsi="Verdana"/>
          <w:sz w:val="16"/>
          <w:szCs w:val="22"/>
        </w:rPr>
        <w:t>22. ledna 2015</w:t>
      </w:r>
    </w:p>
    <w:sectPr w:rsidR="00786808" w:rsidSect="00463F8B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08" w:rsidRDefault="00786808" w:rsidP="008522E6">
      <w:r>
        <w:separator/>
      </w:r>
    </w:p>
  </w:endnote>
  <w:endnote w:type="continuationSeparator" w:id="0">
    <w:p w:rsidR="00786808" w:rsidRDefault="00786808" w:rsidP="0085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08" w:rsidRDefault="00786808" w:rsidP="00603562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Zasedání ZO č. 10/2014 -  28. 12. 2014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Stránka </w:t>
    </w:r>
    <w:fldSimple w:instr="PAGE   \* MERGEFORMAT">
      <w:r w:rsidRPr="0051346A">
        <w:rPr>
          <w:rFonts w:ascii="Cambria" w:hAnsi="Cambria"/>
          <w:noProof/>
        </w:rPr>
        <w:t>2</w:t>
      </w:r>
    </w:fldSimple>
  </w:p>
  <w:p w:rsidR="00786808" w:rsidRDefault="007868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08" w:rsidRDefault="00786808" w:rsidP="008522E6">
      <w:r>
        <w:separator/>
      </w:r>
    </w:p>
  </w:footnote>
  <w:footnote w:type="continuationSeparator" w:id="0">
    <w:p w:rsidR="00786808" w:rsidRDefault="00786808" w:rsidP="0085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E5C"/>
    <w:multiLevelType w:val="hybridMultilevel"/>
    <w:tmpl w:val="FF5E85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31749"/>
    <w:multiLevelType w:val="hybridMultilevel"/>
    <w:tmpl w:val="0446636E"/>
    <w:lvl w:ilvl="0" w:tplc="BB1CA060">
      <w:start w:val="6"/>
      <w:numFmt w:val="bullet"/>
      <w:lvlText w:val=""/>
      <w:lvlJc w:val="left"/>
      <w:pPr>
        <w:ind w:left="720" w:hanging="360"/>
      </w:pPr>
      <w:rPr>
        <w:rFonts w:ascii="Symbol" w:eastAsia="TimesNew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0464F"/>
    <w:multiLevelType w:val="hybridMultilevel"/>
    <w:tmpl w:val="3CE0EC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C16EE"/>
    <w:multiLevelType w:val="hybridMultilevel"/>
    <w:tmpl w:val="EA508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E1C45"/>
    <w:multiLevelType w:val="hybridMultilevel"/>
    <w:tmpl w:val="D87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76B"/>
    <w:multiLevelType w:val="hybridMultilevel"/>
    <w:tmpl w:val="1B389B3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1CF060C5"/>
    <w:multiLevelType w:val="hybridMultilevel"/>
    <w:tmpl w:val="61F6A7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C75EA"/>
    <w:multiLevelType w:val="multilevel"/>
    <w:tmpl w:val="C882AFF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D6E4CF4"/>
    <w:multiLevelType w:val="multilevel"/>
    <w:tmpl w:val="E5660E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870D91"/>
    <w:multiLevelType w:val="hybridMultilevel"/>
    <w:tmpl w:val="5B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D0800"/>
    <w:multiLevelType w:val="hybridMultilevel"/>
    <w:tmpl w:val="1C60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14085"/>
    <w:multiLevelType w:val="hybridMultilevel"/>
    <w:tmpl w:val="EEB42F6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AC174E7"/>
    <w:multiLevelType w:val="hybridMultilevel"/>
    <w:tmpl w:val="C598EA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D906E6"/>
    <w:multiLevelType w:val="hybridMultilevel"/>
    <w:tmpl w:val="BE0C72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CBC6EA0"/>
    <w:multiLevelType w:val="hybridMultilevel"/>
    <w:tmpl w:val="11704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410A5A"/>
    <w:multiLevelType w:val="hybridMultilevel"/>
    <w:tmpl w:val="2FD456B6"/>
    <w:lvl w:ilvl="0" w:tplc="1A4645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0966"/>
    <w:multiLevelType w:val="hybridMultilevel"/>
    <w:tmpl w:val="B8A2BBF4"/>
    <w:lvl w:ilvl="0" w:tplc="0AF4A6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E34B9C"/>
    <w:multiLevelType w:val="hybridMultilevel"/>
    <w:tmpl w:val="85B016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AA56CB"/>
    <w:multiLevelType w:val="hybridMultilevel"/>
    <w:tmpl w:val="CC9ABB00"/>
    <w:lvl w:ilvl="0" w:tplc="53541FE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B6464"/>
    <w:multiLevelType w:val="multilevel"/>
    <w:tmpl w:val="3EA4A5F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05D131C"/>
    <w:multiLevelType w:val="hybridMultilevel"/>
    <w:tmpl w:val="9FDC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0169F"/>
    <w:multiLevelType w:val="hybridMultilevel"/>
    <w:tmpl w:val="1018A6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8597239"/>
    <w:multiLevelType w:val="hybridMultilevel"/>
    <w:tmpl w:val="707231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2C752D"/>
    <w:multiLevelType w:val="multilevel"/>
    <w:tmpl w:val="30245A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390AA9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3F70A3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9"/>
  </w:num>
  <w:num w:numId="5">
    <w:abstractNumId w:val="19"/>
  </w:num>
  <w:num w:numId="6">
    <w:abstractNumId w:val="18"/>
  </w:num>
  <w:num w:numId="7">
    <w:abstractNumId w:val="15"/>
  </w:num>
  <w:num w:numId="8">
    <w:abstractNumId w:val="27"/>
  </w:num>
  <w:num w:numId="9">
    <w:abstractNumId w:val="30"/>
  </w:num>
  <w:num w:numId="10">
    <w:abstractNumId w:val="28"/>
  </w:num>
  <w:num w:numId="11">
    <w:abstractNumId w:val="13"/>
  </w:num>
  <w:num w:numId="12">
    <w:abstractNumId w:val="0"/>
  </w:num>
  <w:num w:numId="13">
    <w:abstractNumId w:val="5"/>
  </w:num>
  <w:num w:numId="14">
    <w:abstractNumId w:val="4"/>
  </w:num>
  <w:num w:numId="15">
    <w:abstractNumId w:val="24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25"/>
  </w:num>
  <w:num w:numId="21">
    <w:abstractNumId w:val="6"/>
  </w:num>
  <w:num w:numId="22">
    <w:abstractNumId w:val="1"/>
  </w:num>
  <w:num w:numId="23">
    <w:abstractNumId w:val="11"/>
  </w:num>
  <w:num w:numId="24">
    <w:abstractNumId w:val="10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26"/>
  </w:num>
  <w:num w:numId="30">
    <w:abstractNumId w:val="2"/>
  </w:num>
  <w:num w:numId="31">
    <w:abstractNumId w:val="12"/>
  </w:num>
  <w:num w:numId="32">
    <w:abstractNumId w:val="20"/>
  </w:num>
  <w:num w:numId="33">
    <w:abstractNumId w:val="17"/>
  </w:num>
  <w:num w:numId="34">
    <w:abstractNumId w:val="2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A7B"/>
    <w:rsid w:val="0000120B"/>
    <w:rsid w:val="0000472A"/>
    <w:rsid w:val="00005A23"/>
    <w:rsid w:val="00005CD7"/>
    <w:rsid w:val="00010C4E"/>
    <w:rsid w:val="000232BE"/>
    <w:rsid w:val="00036E75"/>
    <w:rsid w:val="000568F4"/>
    <w:rsid w:val="00062BEE"/>
    <w:rsid w:val="00064100"/>
    <w:rsid w:val="00064A4B"/>
    <w:rsid w:val="00064C87"/>
    <w:rsid w:val="00067D1F"/>
    <w:rsid w:val="000727F6"/>
    <w:rsid w:val="000743E8"/>
    <w:rsid w:val="00083390"/>
    <w:rsid w:val="00083C40"/>
    <w:rsid w:val="000869C5"/>
    <w:rsid w:val="0008708E"/>
    <w:rsid w:val="00087810"/>
    <w:rsid w:val="000878B6"/>
    <w:rsid w:val="0009354A"/>
    <w:rsid w:val="00093801"/>
    <w:rsid w:val="00095E83"/>
    <w:rsid w:val="0009600D"/>
    <w:rsid w:val="000A549A"/>
    <w:rsid w:val="000B07AA"/>
    <w:rsid w:val="000B169F"/>
    <w:rsid w:val="000B3539"/>
    <w:rsid w:val="000B3AC0"/>
    <w:rsid w:val="000B4850"/>
    <w:rsid w:val="000B4981"/>
    <w:rsid w:val="000B5C53"/>
    <w:rsid w:val="000C63D7"/>
    <w:rsid w:val="000D0A56"/>
    <w:rsid w:val="000D3DD8"/>
    <w:rsid w:val="000E5C52"/>
    <w:rsid w:val="000E789B"/>
    <w:rsid w:val="000F16FF"/>
    <w:rsid w:val="000F3909"/>
    <w:rsid w:val="000F3E28"/>
    <w:rsid w:val="000F7361"/>
    <w:rsid w:val="00104A8B"/>
    <w:rsid w:val="00120C4D"/>
    <w:rsid w:val="0012461E"/>
    <w:rsid w:val="001326FE"/>
    <w:rsid w:val="00134E2F"/>
    <w:rsid w:val="0014074E"/>
    <w:rsid w:val="00140BE7"/>
    <w:rsid w:val="00145CE0"/>
    <w:rsid w:val="001504AE"/>
    <w:rsid w:val="00160968"/>
    <w:rsid w:val="00166A7E"/>
    <w:rsid w:val="00167350"/>
    <w:rsid w:val="00170868"/>
    <w:rsid w:val="00171EB1"/>
    <w:rsid w:val="001752FD"/>
    <w:rsid w:val="0017777C"/>
    <w:rsid w:val="00182185"/>
    <w:rsid w:val="00191193"/>
    <w:rsid w:val="00194614"/>
    <w:rsid w:val="0019645F"/>
    <w:rsid w:val="0019671B"/>
    <w:rsid w:val="001A4761"/>
    <w:rsid w:val="001B1A00"/>
    <w:rsid w:val="001B21AF"/>
    <w:rsid w:val="001C01FD"/>
    <w:rsid w:val="001C166B"/>
    <w:rsid w:val="001C2E46"/>
    <w:rsid w:val="001C6ACC"/>
    <w:rsid w:val="001D0005"/>
    <w:rsid w:val="001E57EE"/>
    <w:rsid w:val="001E580F"/>
    <w:rsid w:val="001F18A3"/>
    <w:rsid w:val="001F310F"/>
    <w:rsid w:val="001F4B25"/>
    <w:rsid w:val="001F76D3"/>
    <w:rsid w:val="00213082"/>
    <w:rsid w:val="0021315D"/>
    <w:rsid w:val="00220A3F"/>
    <w:rsid w:val="00224E80"/>
    <w:rsid w:val="002264DD"/>
    <w:rsid w:val="00234A04"/>
    <w:rsid w:val="00234BC1"/>
    <w:rsid w:val="00236C31"/>
    <w:rsid w:val="00236DE7"/>
    <w:rsid w:val="00236EE4"/>
    <w:rsid w:val="002446AD"/>
    <w:rsid w:val="00244FEE"/>
    <w:rsid w:val="002467B3"/>
    <w:rsid w:val="0025101F"/>
    <w:rsid w:val="0025348C"/>
    <w:rsid w:val="00254A68"/>
    <w:rsid w:val="00255734"/>
    <w:rsid w:val="00260D72"/>
    <w:rsid w:val="0026210E"/>
    <w:rsid w:val="0026708D"/>
    <w:rsid w:val="00270E08"/>
    <w:rsid w:val="002717C9"/>
    <w:rsid w:val="00271C89"/>
    <w:rsid w:val="00280163"/>
    <w:rsid w:val="0028211C"/>
    <w:rsid w:val="00282843"/>
    <w:rsid w:val="00290F8C"/>
    <w:rsid w:val="00291B8F"/>
    <w:rsid w:val="002928A8"/>
    <w:rsid w:val="002A01C1"/>
    <w:rsid w:val="002A194B"/>
    <w:rsid w:val="002A50B3"/>
    <w:rsid w:val="002B24E6"/>
    <w:rsid w:val="002B6324"/>
    <w:rsid w:val="002B6D4D"/>
    <w:rsid w:val="002B7E27"/>
    <w:rsid w:val="002C500A"/>
    <w:rsid w:val="002C60A9"/>
    <w:rsid w:val="002D16DF"/>
    <w:rsid w:val="002D4AAB"/>
    <w:rsid w:val="002E1590"/>
    <w:rsid w:val="002E7448"/>
    <w:rsid w:val="002F7E51"/>
    <w:rsid w:val="0030335E"/>
    <w:rsid w:val="00303C90"/>
    <w:rsid w:val="00307A65"/>
    <w:rsid w:val="00310B0F"/>
    <w:rsid w:val="00316AF5"/>
    <w:rsid w:val="00322146"/>
    <w:rsid w:val="00326F85"/>
    <w:rsid w:val="003274E9"/>
    <w:rsid w:val="00350318"/>
    <w:rsid w:val="00361214"/>
    <w:rsid w:val="00363957"/>
    <w:rsid w:val="0036428B"/>
    <w:rsid w:val="0036731E"/>
    <w:rsid w:val="0037659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520D"/>
    <w:rsid w:val="003D7054"/>
    <w:rsid w:val="003F02FC"/>
    <w:rsid w:val="003F6510"/>
    <w:rsid w:val="004017D9"/>
    <w:rsid w:val="0040362E"/>
    <w:rsid w:val="0040674C"/>
    <w:rsid w:val="00406D55"/>
    <w:rsid w:val="004109F6"/>
    <w:rsid w:val="004155F5"/>
    <w:rsid w:val="004157A8"/>
    <w:rsid w:val="0042151F"/>
    <w:rsid w:val="00421771"/>
    <w:rsid w:val="004230AB"/>
    <w:rsid w:val="0042473B"/>
    <w:rsid w:val="00427849"/>
    <w:rsid w:val="004344A0"/>
    <w:rsid w:val="00434836"/>
    <w:rsid w:val="00437B5D"/>
    <w:rsid w:val="00445171"/>
    <w:rsid w:val="0044671F"/>
    <w:rsid w:val="00453365"/>
    <w:rsid w:val="004558B4"/>
    <w:rsid w:val="00463F8B"/>
    <w:rsid w:val="00471895"/>
    <w:rsid w:val="00471EC6"/>
    <w:rsid w:val="00476D74"/>
    <w:rsid w:val="0048020F"/>
    <w:rsid w:val="004844E9"/>
    <w:rsid w:val="004941B8"/>
    <w:rsid w:val="004A4449"/>
    <w:rsid w:val="004D243C"/>
    <w:rsid w:val="004D310F"/>
    <w:rsid w:val="004D4CC8"/>
    <w:rsid w:val="004E0BFE"/>
    <w:rsid w:val="004E1819"/>
    <w:rsid w:val="004E505B"/>
    <w:rsid w:val="004E580A"/>
    <w:rsid w:val="004E63F3"/>
    <w:rsid w:val="004F1AC5"/>
    <w:rsid w:val="004F234A"/>
    <w:rsid w:val="004F57E3"/>
    <w:rsid w:val="004F59EE"/>
    <w:rsid w:val="004F6BA6"/>
    <w:rsid w:val="00506E38"/>
    <w:rsid w:val="00507CA9"/>
    <w:rsid w:val="0051346A"/>
    <w:rsid w:val="005154CE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55D98"/>
    <w:rsid w:val="00556BFF"/>
    <w:rsid w:val="00562104"/>
    <w:rsid w:val="005728BE"/>
    <w:rsid w:val="00572BC7"/>
    <w:rsid w:val="00574545"/>
    <w:rsid w:val="00587AED"/>
    <w:rsid w:val="00590B07"/>
    <w:rsid w:val="00591F6B"/>
    <w:rsid w:val="0059286C"/>
    <w:rsid w:val="00592962"/>
    <w:rsid w:val="005A2CA8"/>
    <w:rsid w:val="005B3421"/>
    <w:rsid w:val="005B5453"/>
    <w:rsid w:val="005B66EF"/>
    <w:rsid w:val="005C2775"/>
    <w:rsid w:val="005C2E9C"/>
    <w:rsid w:val="005C6C33"/>
    <w:rsid w:val="005D0898"/>
    <w:rsid w:val="005E399A"/>
    <w:rsid w:val="005E3A8A"/>
    <w:rsid w:val="005E6DB0"/>
    <w:rsid w:val="005F1222"/>
    <w:rsid w:val="005F4CE0"/>
    <w:rsid w:val="005F7B09"/>
    <w:rsid w:val="00603562"/>
    <w:rsid w:val="006119ED"/>
    <w:rsid w:val="006124D1"/>
    <w:rsid w:val="00627021"/>
    <w:rsid w:val="0062749E"/>
    <w:rsid w:val="0062761E"/>
    <w:rsid w:val="0063707B"/>
    <w:rsid w:val="00640A3D"/>
    <w:rsid w:val="006455E3"/>
    <w:rsid w:val="00645EAD"/>
    <w:rsid w:val="00647795"/>
    <w:rsid w:val="006477D8"/>
    <w:rsid w:val="0065074C"/>
    <w:rsid w:val="00657451"/>
    <w:rsid w:val="00666E1F"/>
    <w:rsid w:val="006757E7"/>
    <w:rsid w:val="006860C6"/>
    <w:rsid w:val="0069156B"/>
    <w:rsid w:val="00692293"/>
    <w:rsid w:val="006971C7"/>
    <w:rsid w:val="006A3F7C"/>
    <w:rsid w:val="006A74B0"/>
    <w:rsid w:val="006B1EA5"/>
    <w:rsid w:val="006B24A0"/>
    <w:rsid w:val="006B4ECE"/>
    <w:rsid w:val="006B7770"/>
    <w:rsid w:val="006C31DB"/>
    <w:rsid w:val="006C3359"/>
    <w:rsid w:val="006C5060"/>
    <w:rsid w:val="006C57F4"/>
    <w:rsid w:val="006C5A7B"/>
    <w:rsid w:val="006D3D4A"/>
    <w:rsid w:val="006F0D11"/>
    <w:rsid w:val="006F366A"/>
    <w:rsid w:val="006F42F2"/>
    <w:rsid w:val="006F7E21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47395"/>
    <w:rsid w:val="0074799E"/>
    <w:rsid w:val="0075272C"/>
    <w:rsid w:val="00756242"/>
    <w:rsid w:val="00763134"/>
    <w:rsid w:val="0076611C"/>
    <w:rsid w:val="00770D31"/>
    <w:rsid w:val="00783B24"/>
    <w:rsid w:val="00785A16"/>
    <w:rsid w:val="00786808"/>
    <w:rsid w:val="00786E2C"/>
    <w:rsid w:val="007924A9"/>
    <w:rsid w:val="0079428A"/>
    <w:rsid w:val="007A14A4"/>
    <w:rsid w:val="007A652B"/>
    <w:rsid w:val="007B0AE8"/>
    <w:rsid w:val="007B0DE5"/>
    <w:rsid w:val="007C40FA"/>
    <w:rsid w:val="007C7A5D"/>
    <w:rsid w:val="007D4DBD"/>
    <w:rsid w:val="007D5139"/>
    <w:rsid w:val="007E6FD7"/>
    <w:rsid w:val="007F0DD6"/>
    <w:rsid w:val="007F6BF7"/>
    <w:rsid w:val="007F726F"/>
    <w:rsid w:val="00811A76"/>
    <w:rsid w:val="00822300"/>
    <w:rsid w:val="00845BDD"/>
    <w:rsid w:val="008522E6"/>
    <w:rsid w:val="008531D7"/>
    <w:rsid w:val="0086115F"/>
    <w:rsid w:val="00864017"/>
    <w:rsid w:val="0086666F"/>
    <w:rsid w:val="00870F7B"/>
    <w:rsid w:val="008722BE"/>
    <w:rsid w:val="00880318"/>
    <w:rsid w:val="00880FB8"/>
    <w:rsid w:val="00883EB2"/>
    <w:rsid w:val="00891473"/>
    <w:rsid w:val="00891801"/>
    <w:rsid w:val="008A186D"/>
    <w:rsid w:val="008A1F22"/>
    <w:rsid w:val="008A40B8"/>
    <w:rsid w:val="008B7BA6"/>
    <w:rsid w:val="008C0B24"/>
    <w:rsid w:val="008C7A9E"/>
    <w:rsid w:val="008D0971"/>
    <w:rsid w:val="008D288F"/>
    <w:rsid w:val="008D79BB"/>
    <w:rsid w:val="008F10C8"/>
    <w:rsid w:val="008F5601"/>
    <w:rsid w:val="009316DC"/>
    <w:rsid w:val="009436EA"/>
    <w:rsid w:val="00951830"/>
    <w:rsid w:val="00957735"/>
    <w:rsid w:val="00960559"/>
    <w:rsid w:val="009628B7"/>
    <w:rsid w:val="009635EA"/>
    <w:rsid w:val="009715F5"/>
    <w:rsid w:val="00971E16"/>
    <w:rsid w:val="00972829"/>
    <w:rsid w:val="009733EC"/>
    <w:rsid w:val="00973A87"/>
    <w:rsid w:val="009762AA"/>
    <w:rsid w:val="00980D81"/>
    <w:rsid w:val="00981FB5"/>
    <w:rsid w:val="009827D4"/>
    <w:rsid w:val="00994FF7"/>
    <w:rsid w:val="009962B1"/>
    <w:rsid w:val="009A1FFF"/>
    <w:rsid w:val="009A7B75"/>
    <w:rsid w:val="009B0BA8"/>
    <w:rsid w:val="009C6BA5"/>
    <w:rsid w:val="009C7105"/>
    <w:rsid w:val="009C73FC"/>
    <w:rsid w:val="009D411E"/>
    <w:rsid w:val="009D7C3B"/>
    <w:rsid w:val="009E0A39"/>
    <w:rsid w:val="009E1D25"/>
    <w:rsid w:val="009F0A7A"/>
    <w:rsid w:val="00A04126"/>
    <w:rsid w:val="00A1082A"/>
    <w:rsid w:val="00A11BE0"/>
    <w:rsid w:val="00A1296D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6E0C"/>
    <w:rsid w:val="00A67F0B"/>
    <w:rsid w:val="00A80AAE"/>
    <w:rsid w:val="00A81580"/>
    <w:rsid w:val="00A836EC"/>
    <w:rsid w:val="00A84489"/>
    <w:rsid w:val="00A8486A"/>
    <w:rsid w:val="00A86D5F"/>
    <w:rsid w:val="00A907F2"/>
    <w:rsid w:val="00AA0866"/>
    <w:rsid w:val="00AA1820"/>
    <w:rsid w:val="00AB5188"/>
    <w:rsid w:val="00AC5800"/>
    <w:rsid w:val="00AC72EE"/>
    <w:rsid w:val="00AC73E3"/>
    <w:rsid w:val="00AE002D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1ED"/>
    <w:rsid w:val="00B4041A"/>
    <w:rsid w:val="00B429C1"/>
    <w:rsid w:val="00B50D1A"/>
    <w:rsid w:val="00B55D5E"/>
    <w:rsid w:val="00B670FD"/>
    <w:rsid w:val="00B70C66"/>
    <w:rsid w:val="00B721A9"/>
    <w:rsid w:val="00B75FBB"/>
    <w:rsid w:val="00B7762A"/>
    <w:rsid w:val="00B82D8D"/>
    <w:rsid w:val="00B840A4"/>
    <w:rsid w:val="00B92AE6"/>
    <w:rsid w:val="00B92D3C"/>
    <w:rsid w:val="00B968F6"/>
    <w:rsid w:val="00B969D2"/>
    <w:rsid w:val="00BA028B"/>
    <w:rsid w:val="00BA2695"/>
    <w:rsid w:val="00BA2E78"/>
    <w:rsid w:val="00BA3F1F"/>
    <w:rsid w:val="00BA78A1"/>
    <w:rsid w:val="00BB08F1"/>
    <w:rsid w:val="00BC0A93"/>
    <w:rsid w:val="00BC466F"/>
    <w:rsid w:val="00BD4337"/>
    <w:rsid w:val="00BD6107"/>
    <w:rsid w:val="00BD7FBD"/>
    <w:rsid w:val="00BF3CFA"/>
    <w:rsid w:val="00C02F67"/>
    <w:rsid w:val="00C03439"/>
    <w:rsid w:val="00C04ADD"/>
    <w:rsid w:val="00C0504B"/>
    <w:rsid w:val="00C20919"/>
    <w:rsid w:val="00C212B1"/>
    <w:rsid w:val="00C240AB"/>
    <w:rsid w:val="00C3162B"/>
    <w:rsid w:val="00C40D41"/>
    <w:rsid w:val="00C42B35"/>
    <w:rsid w:val="00C42F96"/>
    <w:rsid w:val="00C430A6"/>
    <w:rsid w:val="00C56769"/>
    <w:rsid w:val="00C720F8"/>
    <w:rsid w:val="00C81FF4"/>
    <w:rsid w:val="00C8688B"/>
    <w:rsid w:val="00CA0F0D"/>
    <w:rsid w:val="00CA2A20"/>
    <w:rsid w:val="00CD3032"/>
    <w:rsid w:val="00CD558C"/>
    <w:rsid w:val="00CD67DC"/>
    <w:rsid w:val="00CE330D"/>
    <w:rsid w:val="00CE33D4"/>
    <w:rsid w:val="00CF38E6"/>
    <w:rsid w:val="00CF5836"/>
    <w:rsid w:val="00CF6C6C"/>
    <w:rsid w:val="00CF7B79"/>
    <w:rsid w:val="00D02BEC"/>
    <w:rsid w:val="00D0734B"/>
    <w:rsid w:val="00D11B1A"/>
    <w:rsid w:val="00D12E24"/>
    <w:rsid w:val="00D1749A"/>
    <w:rsid w:val="00D2536F"/>
    <w:rsid w:val="00D301F2"/>
    <w:rsid w:val="00D326FD"/>
    <w:rsid w:val="00D41AEA"/>
    <w:rsid w:val="00D41B1D"/>
    <w:rsid w:val="00D5210E"/>
    <w:rsid w:val="00D62DFA"/>
    <w:rsid w:val="00D67DBB"/>
    <w:rsid w:val="00D724F9"/>
    <w:rsid w:val="00D73E29"/>
    <w:rsid w:val="00D745EA"/>
    <w:rsid w:val="00D8434A"/>
    <w:rsid w:val="00D845A4"/>
    <w:rsid w:val="00D91245"/>
    <w:rsid w:val="00D91682"/>
    <w:rsid w:val="00D95D87"/>
    <w:rsid w:val="00D96ADB"/>
    <w:rsid w:val="00DA0EC2"/>
    <w:rsid w:val="00DA14EB"/>
    <w:rsid w:val="00DA3A3D"/>
    <w:rsid w:val="00DA44CE"/>
    <w:rsid w:val="00DB04C8"/>
    <w:rsid w:val="00DB2711"/>
    <w:rsid w:val="00DC2DB6"/>
    <w:rsid w:val="00DC4F3B"/>
    <w:rsid w:val="00DE3C37"/>
    <w:rsid w:val="00DF1D8B"/>
    <w:rsid w:val="00DF1DC4"/>
    <w:rsid w:val="00DF3D08"/>
    <w:rsid w:val="00DF4BB5"/>
    <w:rsid w:val="00DF759C"/>
    <w:rsid w:val="00E0001E"/>
    <w:rsid w:val="00E05727"/>
    <w:rsid w:val="00E05B18"/>
    <w:rsid w:val="00E15697"/>
    <w:rsid w:val="00E21D3B"/>
    <w:rsid w:val="00E236D7"/>
    <w:rsid w:val="00E24276"/>
    <w:rsid w:val="00E251C0"/>
    <w:rsid w:val="00E3320A"/>
    <w:rsid w:val="00E40966"/>
    <w:rsid w:val="00E42C42"/>
    <w:rsid w:val="00E46B1D"/>
    <w:rsid w:val="00E54F9F"/>
    <w:rsid w:val="00E55D3A"/>
    <w:rsid w:val="00E6104C"/>
    <w:rsid w:val="00E6233E"/>
    <w:rsid w:val="00E64C91"/>
    <w:rsid w:val="00E67015"/>
    <w:rsid w:val="00E7263D"/>
    <w:rsid w:val="00E73C5B"/>
    <w:rsid w:val="00E80456"/>
    <w:rsid w:val="00E833CD"/>
    <w:rsid w:val="00E9192C"/>
    <w:rsid w:val="00E94C49"/>
    <w:rsid w:val="00EA4C65"/>
    <w:rsid w:val="00EB1CC6"/>
    <w:rsid w:val="00EB5A79"/>
    <w:rsid w:val="00EB7A31"/>
    <w:rsid w:val="00EC2346"/>
    <w:rsid w:val="00EC32AF"/>
    <w:rsid w:val="00EC4FD2"/>
    <w:rsid w:val="00ED0A4C"/>
    <w:rsid w:val="00ED7061"/>
    <w:rsid w:val="00EF35F6"/>
    <w:rsid w:val="00F013EE"/>
    <w:rsid w:val="00F14224"/>
    <w:rsid w:val="00F21C64"/>
    <w:rsid w:val="00F22C19"/>
    <w:rsid w:val="00F25295"/>
    <w:rsid w:val="00F261D4"/>
    <w:rsid w:val="00F37ED9"/>
    <w:rsid w:val="00F43115"/>
    <w:rsid w:val="00F54425"/>
    <w:rsid w:val="00F55F85"/>
    <w:rsid w:val="00F61ABC"/>
    <w:rsid w:val="00F651CA"/>
    <w:rsid w:val="00F66C18"/>
    <w:rsid w:val="00F67098"/>
    <w:rsid w:val="00F70941"/>
    <w:rsid w:val="00F83086"/>
    <w:rsid w:val="00F87650"/>
    <w:rsid w:val="00F90853"/>
    <w:rsid w:val="00F91730"/>
    <w:rsid w:val="00FA34F5"/>
    <w:rsid w:val="00FC478A"/>
    <w:rsid w:val="00FD57FE"/>
    <w:rsid w:val="00FE2262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7B"/>
    <w:pPr>
      <w:widowContro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C5A7B"/>
    <w:rPr>
      <w:rFonts w:cs="Times New Roman"/>
      <w:b/>
      <w:bCs/>
    </w:rPr>
  </w:style>
  <w:style w:type="paragraph" w:styleId="NoSpacing">
    <w:name w:val="No Spacing"/>
    <w:uiPriority w:val="99"/>
    <w:qFormat/>
    <w:rsid w:val="006C5A7B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C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52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22E6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852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22E6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85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2E6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C2091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C478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0"/>
      <w:lang w:bidi="hi-IN"/>
    </w:rPr>
  </w:style>
  <w:style w:type="numbering" w:customStyle="1" w:styleId="WWNum15">
    <w:name w:val="WWNum15"/>
    <w:rsid w:val="00736584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i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1234</Words>
  <Characters>7287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zastupitelstva obce Žíšov</dc:title>
  <dc:subject/>
  <dc:creator>Your User Name</dc:creator>
  <cp:keywords/>
  <dc:description/>
  <cp:lastModifiedBy>Dušan Hudlík</cp:lastModifiedBy>
  <cp:revision>2</cp:revision>
  <cp:lastPrinted>2015-05-21T07:54:00Z</cp:lastPrinted>
  <dcterms:created xsi:type="dcterms:W3CDTF">2015-05-21T08:03:00Z</dcterms:created>
  <dcterms:modified xsi:type="dcterms:W3CDTF">2015-05-21T08:03:00Z</dcterms:modified>
</cp:coreProperties>
</file>